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6877" w14:textId="3F37529D" w:rsidR="00014F4F" w:rsidRPr="00367AF7" w:rsidRDefault="00014F4F" w:rsidP="00014F4F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6</w:t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Zarządzenia </w:t>
      </w:r>
    </w:p>
    <w:p w14:paraId="648A625A" w14:textId="51B416DA" w:rsidR="00014F4F" w:rsidRPr="00367AF7" w:rsidRDefault="00014F4F" w:rsidP="00014F4F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</w:t>
      </w:r>
      <w:r w:rsidR="00BD247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760B59">
        <w:rPr>
          <w:rFonts w:ascii="Arial" w:eastAsia="Calibri" w:hAnsi="Arial" w:cs="Arial"/>
          <w:kern w:val="0"/>
          <w:sz w:val="20"/>
          <w:szCs w:val="20"/>
          <w14:ligatures w14:val="none"/>
        </w:rPr>
        <w:t>164/2026</w:t>
      </w:r>
    </w:p>
    <w:p w14:paraId="2BEBF2F9" w14:textId="77777777" w:rsidR="00014F4F" w:rsidRPr="00367AF7" w:rsidRDefault="00014F4F" w:rsidP="00014F4F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15D4F534" w14:textId="089F080A" w:rsidR="00014F4F" w:rsidRDefault="00014F4F" w:rsidP="00014F4F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</w:t>
      </w:r>
      <w:r w:rsidR="00760B59">
        <w:rPr>
          <w:rFonts w:ascii="Arial" w:eastAsia="Calibri" w:hAnsi="Arial" w:cs="Arial"/>
          <w:kern w:val="0"/>
          <w:sz w:val="20"/>
          <w:szCs w:val="20"/>
          <w14:ligatures w14:val="none"/>
        </w:rPr>
        <w:t>4 marca 2026 r.</w:t>
      </w:r>
    </w:p>
    <w:p w14:paraId="20668378" w14:textId="77777777" w:rsidR="00014F4F" w:rsidRDefault="00014F4F" w:rsidP="00014F4F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766456BF" w14:textId="00ED085D" w:rsidR="00014F4F" w:rsidRPr="00014F4F" w:rsidRDefault="00014F4F" w:rsidP="00014F4F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014F4F">
        <w:rPr>
          <w:rFonts w:ascii="Arial" w:eastAsia="Times New Roman" w:hAnsi="Arial" w:cs="Arial"/>
          <w:b/>
          <w:kern w:val="0"/>
          <w14:ligatures w14:val="none"/>
        </w:rPr>
        <w:t>Wzór umowy</w:t>
      </w:r>
    </w:p>
    <w:p w14:paraId="58F69D77" w14:textId="6AEF0D73" w:rsidR="00014F4F" w:rsidRPr="00014F4F" w:rsidRDefault="00014F4F" w:rsidP="00014F4F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014F4F">
        <w:rPr>
          <w:rFonts w:ascii="Arial" w:eastAsia="Times New Roman" w:hAnsi="Arial" w:cs="Arial"/>
          <w:bCs/>
          <w:kern w:val="0"/>
          <w14:ligatures w14:val="none"/>
        </w:rPr>
        <w:t>o przekazanie środków na realizację zadania w zakresie ochrony zdrowia - program polityki zdrowotnej pn. „Program profilaktyki zakażeń meningokokowych na lata 2025-2030” (zwany dalej Programem lub PPZ) w roku 2026</w:t>
      </w:r>
    </w:p>
    <w:p w14:paraId="0803CF14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ind w:left="7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zawarta w dniu .................................................................... w Rzeszowie pomiędzy:</w:t>
      </w:r>
    </w:p>
    <w:p w14:paraId="66D9B3F9" w14:textId="77777777" w:rsidR="0076761E" w:rsidRDefault="0076761E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52BEB84" w14:textId="291A090B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 xml:space="preserve">Gminą Miasto Rzeszów </w:t>
      </w:r>
    </w:p>
    <w:p w14:paraId="50F6D1BD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ul. Rynek 1, 35-064 Rzeszów </w:t>
      </w:r>
    </w:p>
    <w:p w14:paraId="27D90EA3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NIP 813-00-08-613</w:t>
      </w:r>
    </w:p>
    <w:p w14:paraId="4D1347EC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REGON: 690581353 </w:t>
      </w:r>
    </w:p>
    <w:p w14:paraId="77BB1839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reprezentowaną przez </w:t>
      </w:r>
    </w:p>
    <w:p w14:paraId="5F9D4DB3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</w:t>
      </w:r>
    </w:p>
    <w:p w14:paraId="30BAA3C5" w14:textId="77777777" w:rsidR="00014F4F" w:rsidRPr="00014F4F" w:rsidRDefault="00014F4F" w:rsidP="00014F4F">
      <w:pPr>
        <w:tabs>
          <w:tab w:val="left" w:pos="161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zwaną dalej </w:t>
      </w: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„Zamawiającym”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, </w:t>
      </w:r>
    </w:p>
    <w:p w14:paraId="03298AF2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a</w:t>
      </w:r>
    </w:p>
    <w:p w14:paraId="6BC4193D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5D092342" w14:textId="77777777" w:rsidR="00014F4F" w:rsidRPr="00014F4F" w:rsidRDefault="00014F4F" w:rsidP="00014F4F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zwanym dalej </w:t>
      </w:r>
      <w:r w:rsidRPr="00014F4F">
        <w:rPr>
          <w:rFonts w:ascii="Arial" w:eastAsia="Calibri" w:hAnsi="Arial" w:cs="Arial"/>
          <w:b/>
          <w:bCs/>
          <w:kern w:val="0"/>
          <w14:ligatures w14:val="none"/>
        </w:rPr>
        <w:t>„Wykonawcą”</w:t>
      </w:r>
    </w:p>
    <w:p w14:paraId="429A93B0" w14:textId="44F75432" w:rsidR="00014F4F" w:rsidRDefault="00014F4F" w:rsidP="00014F4F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>Działając na podstawie art. 7 ust. 1 pkt 5, art. 30 ust. 1 i ust. 2 pkt 4 ustawy z dnia 8 marca 1990 r. o samorządzie gminnym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U. </w:t>
      </w:r>
      <w:r w:rsidR="0076761E">
        <w:rPr>
          <w:rFonts w:ascii="Arial" w:eastAsia="Calibri" w:hAnsi="Arial" w:cs="Arial"/>
          <w:kern w:val="0"/>
          <w14:ligatures w14:val="none"/>
        </w:rPr>
        <w:t xml:space="preserve">z </w:t>
      </w:r>
      <w:r w:rsidRPr="00014F4F">
        <w:rPr>
          <w:rFonts w:ascii="Arial" w:eastAsia="Calibri" w:hAnsi="Arial" w:cs="Arial"/>
          <w:kern w:val="0"/>
          <w14:ligatures w14:val="none"/>
        </w:rPr>
        <w:t>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</w:t>
      </w:r>
      <w:r w:rsidR="00C10DE2">
        <w:rPr>
          <w:rFonts w:ascii="Arial" w:eastAsia="Calibri" w:hAnsi="Arial" w:cs="Arial"/>
          <w:kern w:val="0"/>
          <w14:ligatures w14:val="none"/>
        </w:rPr>
        <w:t xml:space="preserve">r. </w:t>
      </w:r>
      <w:r w:rsidRPr="00014F4F">
        <w:rPr>
          <w:rFonts w:ascii="Arial" w:eastAsia="Calibri" w:hAnsi="Arial" w:cs="Arial"/>
          <w:kern w:val="0"/>
          <w14:ligatures w14:val="none"/>
        </w:rPr>
        <w:t>poz. 1</w:t>
      </w:r>
      <w:r w:rsidR="00C10DE2">
        <w:rPr>
          <w:rFonts w:ascii="Arial" w:eastAsia="Calibri" w:hAnsi="Arial" w:cs="Arial"/>
          <w:kern w:val="0"/>
          <w14:ligatures w14:val="none"/>
        </w:rPr>
        <w:t>153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="0076761E" w:rsidRPr="0076761E">
        <w:rPr>
          <w:rFonts w:ascii="Arial" w:eastAsia="Calibri" w:hAnsi="Arial" w:cs="Arial"/>
          <w:kern w:val="0"/>
          <w14:ligatures w14:val="none"/>
        </w:rPr>
        <w:t>z późn. zm.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), art. 48 ust. 1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i art. 48b ust. 1 ustawy z dnia 27 sierpnia 2004 r. o świadczeniach opieki zdrowotnej finansowanych ze środków publicznych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>U. z 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> r. poz. 146</w:t>
      </w:r>
      <w:r w:rsidR="00C10DE2">
        <w:rPr>
          <w:rFonts w:ascii="Arial" w:eastAsia="Calibri" w:hAnsi="Arial" w:cs="Arial"/>
          <w:kern w:val="0"/>
          <w14:ligatures w14:val="none"/>
        </w:rPr>
        <w:t>1</w:t>
      </w:r>
      <w:r w:rsidR="0076761E" w:rsidRPr="0076761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014F4F">
        <w:rPr>
          <w:rFonts w:ascii="Arial" w:eastAsia="Calibri" w:hAnsi="Arial" w:cs="Arial"/>
          <w:kern w:val="0"/>
          <w14:ligatures w14:val="none"/>
        </w:rPr>
        <w:t>) oraz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art. 70</w:t>
      </w:r>
      <w:r w:rsidR="0076761E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014F4F">
        <w:rPr>
          <w:rFonts w:ascii="Arial" w:eastAsia="Calibri" w:hAnsi="Arial" w:cs="Arial"/>
          <w:kern w:val="0"/>
          <w14:ligatures w14:val="none"/>
        </w:rPr>
        <w:t>-70</w:t>
      </w:r>
      <w:r w:rsidR="0076761E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ustawy z dnia 23 kwietnia 1964 r. - Kodeks cywilny (Dz.</w:t>
      </w:r>
      <w:r w:rsidR="00C10DE2">
        <w:rPr>
          <w:rFonts w:ascii="Arial" w:eastAsia="Calibri" w:hAnsi="Arial" w:cs="Arial"/>
          <w:kern w:val="0"/>
          <w14:ligatures w14:val="none"/>
        </w:rPr>
        <w:t xml:space="preserve"> </w:t>
      </w:r>
      <w:r w:rsidRPr="00014F4F">
        <w:rPr>
          <w:rFonts w:ascii="Arial" w:eastAsia="Calibri" w:hAnsi="Arial" w:cs="Arial"/>
          <w:kern w:val="0"/>
          <w14:ligatures w14:val="none"/>
        </w:rPr>
        <w:t>U. z 202</w:t>
      </w:r>
      <w:r w:rsidR="00C10DE2">
        <w:rPr>
          <w:rFonts w:ascii="Arial" w:eastAsia="Calibri" w:hAnsi="Arial" w:cs="Arial"/>
          <w:kern w:val="0"/>
          <w14:ligatures w14:val="none"/>
        </w:rPr>
        <w:t>5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 r. poz. 10</w:t>
      </w:r>
      <w:r w:rsidR="00C10DE2">
        <w:rPr>
          <w:rFonts w:ascii="Arial" w:eastAsia="Calibri" w:hAnsi="Arial" w:cs="Arial"/>
          <w:kern w:val="0"/>
          <w14:ligatures w14:val="none"/>
        </w:rPr>
        <w:t>7</w:t>
      </w:r>
      <w:r w:rsidRPr="00014F4F">
        <w:rPr>
          <w:rFonts w:ascii="Arial" w:eastAsia="Calibri" w:hAnsi="Arial" w:cs="Arial"/>
          <w:kern w:val="0"/>
          <w14:ligatures w14:val="none"/>
        </w:rPr>
        <w:t xml:space="preserve">1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14F4F">
        <w:rPr>
          <w:rFonts w:ascii="Arial" w:eastAsia="Calibri" w:hAnsi="Arial" w:cs="Arial"/>
          <w:kern w:val="0"/>
          <w14:ligatures w14:val="none"/>
        </w:rPr>
        <w:t>z późn. zm.) strony ustalają co następuje:</w:t>
      </w:r>
    </w:p>
    <w:p w14:paraId="1CBB5C7E" w14:textId="77777777" w:rsidR="00FB5731" w:rsidRPr="00014F4F" w:rsidRDefault="00FB5731" w:rsidP="00014F4F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F209251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</w:p>
    <w:p w14:paraId="5F99FCEC" w14:textId="2F7737EE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Przedmiotem umowy jest realizacja programu polityki zdrowotnej pn. „Program profilaktyki zakażeń meningokokowych na lata 2025-2030” </w:t>
      </w:r>
      <w:r w:rsidR="00E775B4">
        <w:rPr>
          <w:rFonts w:ascii="Arial" w:eastAsia="Calibri" w:hAnsi="Arial" w:cs="Arial"/>
          <w:kern w:val="0"/>
          <w14:ligatures w14:val="none"/>
        </w:rPr>
        <w:t xml:space="preserve">w 2026 roku </w:t>
      </w:r>
      <w:r w:rsidRPr="00C10DE2">
        <w:rPr>
          <w:rFonts w:ascii="Arial" w:eastAsia="Calibri" w:hAnsi="Arial" w:cs="Arial"/>
          <w:kern w:val="0"/>
          <w14:ligatures w14:val="none"/>
        </w:rPr>
        <w:t xml:space="preserve">z udziałem niemowląt w wieku od 6 do 11 miesięcy oraz dzieci w wieku od 12 do 23 miesięcy </w:t>
      </w:r>
      <w:r w:rsidR="00E775B4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 xml:space="preserve">- na dzień przyjęcia pierwszej dawki szczepienia (w zakresie szczepień ochronnych) oraz dzieci/nastolatków wraz z rodzicami/opiekunami prawnymi i osób zatrudnionych </w:t>
      </w:r>
      <w:r w:rsidR="00C10DE2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>w placówkach opiekuńczo-wychowawczych sprawujących opiekę nad dziećmi spełniającymi kryteria włączenia do szczepień ochronnych (w zakresie działań edukacyjnych).</w:t>
      </w:r>
    </w:p>
    <w:p w14:paraId="3188DF39" w14:textId="7D0EFE0A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Za dzień rozpoczęcia realizacji zadania publicznego uważa się datę podpisania umowy, a zakończenia dzień </w:t>
      </w:r>
      <w:r w:rsidR="00C10DE2">
        <w:rPr>
          <w:rFonts w:ascii="Arial" w:eastAsia="Calibri" w:hAnsi="Arial" w:cs="Arial"/>
          <w:kern w:val="0"/>
          <w14:ligatures w14:val="none"/>
        </w:rPr>
        <w:t>15</w:t>
      </w:r>
      <w:r w:rsidRPr="00C10DE2">
        <w:rPr>
          <w:rFonts w:ascii="Arial" w:eastAsia="Calibri" w:hAnsi="Arial" w:cs="Arial"/>
          <w:kern w:val="0"/>
          <w14:ligatures w14:val="none"/>
        </w:rPr>
        <w:t>.11.2026 r.</w:t>
      </w:r>
    </w:p>
    <w:p w14:paraId="6AE8605A" w14:textId="6C8025FC" w:rsidR="00014F4F" w:rsidRPr="00C10DE2" w:rsidRDefault="00014F4F" w:rsidP="00C10DE2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10DE2">
        <w:rPr>
          <w:rFonts w:ascii="Arial" w:eastAsia="Calibri" w:hAnsi="Arial" w:cs="Arial"/>
          <w:kern w:val="0"/>
          <w14:ligatures w14:val="none"/>
        </w:rPr>
        <w:t xml:space="preserve">Zadanie realizowane będzie zgodnie z załączoną ofertą stanowiącą </w:t>
      </w:r>
      <w:r w:rsidR="00C60BD0">
        <w:rPr>
          <w:rFonts w:ascii="Arial" w:eastAsia="Calibri" w:hAnsi="Arial" w:cs="Arial"/>
          <w:kern w:val="0"/>
          <w14:ligatures w14:val="none"/>
        </w:rPr>
        <w:t>z</w:t>
      </w:r>
      <w:r w:rsidRPr="00C10DE2">
        <w:rPr>
          <w:rFonts w:ascii="Arial" w:eastAsia="Calibri" w:hAnsi="Arial" w:cs="Arial"/>
          <w:kern w:val="0"/>
          <w14:ligatures w14:val="none"/>
        </w:rPr>
        <w:t>ałącznik nr 1 </w:t>
      </w:r>
      <w:r w:rsidR="000B6594">
        <w:rPr>
          <w:rFonts w:ascii="Arial" w:eastAsia="Calibri" w:hAnsi="Arial" w:cs="Arial"/>
          <w:kern w:val="0"/>
          <w14:ligatures w14:val="none"/>
        </w:rPr>
        <w:br/>
      </w:r>
      <w:r w:rsidRPr="00C10DE2">
        <w:rPr>
          <w:rFonts w:ascii="Arial" w:eastAsia="Calibri" w:hAnsi="Arial" w:cs="Arial"/>
          <w:kern w:val="0"/>
          <w14:ligatures w14:val="none"/>
        </w:rPr>
        <w:t>do niniejszej umowy oraz obowiązującymi przepisami prawa dotyczącymi udzielania świadczeń zdrowotnych.</w:t>
      </w:r>
    </w:p>
    <w:p w14:paraId="6FC543F2" w14:textId="77777777" w:rsidR="00014F4F" w:rsidRPr="00014F4F" w:rsidRDefault="00014F4F" w:rsidP="00014F4F">
      <w:pPr>
        <w:spacing w:after="0" w:line="276" w:lineRule="auto"/>
        <w:rPr>
          <w:rFonts w:ascii="Arial" w:eastAsia="SimSun" w:hAnsi="Arial" w:cs="Arial"/>
          <w:b/>
          <w:kern w:val="3"/>
          <w:lang w:eastAsia="zh-CN" w:bidi="hi-IN"/>
          <w14:ligatures w14:val="none"/>
        </w:rPr>
        <w:sectPr w:rsidR="00014F4F" w:rsidRPr="00014F4F" w:rsidSect="00014F4F">
          <w:pgSz w:w="11906" w:h="16838"/>
          <w:pgMar w:top="1417" w:right="1417" w:bottom="1417" w:left="1417" w:header="708" w:footer="708" w:gutter="0"/>
          <w:cols w:space="708"/>
        </w:sectPr>
      </w:pPr>
    </w:p>
    <w:p w14:paraId="7DCC8070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2</w:t>
      </w:r>
    </w:p>
    <w:p w14:paraId="575714F9" w14:textId="1233C6AF" w:rsidR="000B6594" w:rsidRDefault="00014F4F" w:rsidP="00187AE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14F4F">
        <w:rPr>
          <w:rFonts w:ascii="Arial" w:eastAsia="Calibri" w:hAnsi="Arial" w:cs="Arial"/>
          <w:kern w:val="0"/>
          <w14:ligatures w14:val="none"/>
        </w:rPr>
        <w:t xml:space="preserve">Koordynatorem zadania jest </w:t>
      </w:r>
      <w:r w:rsidR="0076761E" w:rsidRPr="0076761E">
        <w:rPr>
          <w:rFonts w:ascii="Arial" w:eastAsia="Calibri" w:hAnsi="Arial" w:cs="Arial"/>
          <w:kern w:val="0"/>
          <w14:ligatures w14:val="none"/>
        </w:rPr>
        <w:t>Dyrektor Wydziału Polityki Społecznej Urzędu Miasta Rzeszowa z siedzibą w Rzeszowie przy ul. 3 Maja 13, 35-030 Rzeszów.</w:t>
      </w:r>
    </w:p>
    <w:p w14:paraId="08422257" w14:textId="77777777" w:rsidR="00187AE7" w:rsidRPr="00014F4F" w:rsidRDefault="00187AE7" w:rsidP="00187AE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1791C4D" w14:textId="77777777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3</w:t>
      </w:r>
    </w:p>
    <w:p w14:paraId="3E3F74C3" w14:textId="0B546061" w:rsidR="00014F4F" w:rsidRPr="000B6594" w:rsidRDefault="00014F4F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 ramach zadania publicznego, o którym mowa w § 1 Wykonawca zgodnie z załączonym programem polityki zdrowotnej pn. „Program profilaktyki zakażeń meningokokowych na lata 2025-2030” (załącznik nr 5) oraz ofertą (załącznik nr 1) zobowiązany jest do:</w:t>
      </w:r>
    </w:p>
    <w:p w14:paraId="236F3EEC" w14:textId="30D6E8EF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przeprowadzenia programu zgodnie z załączonym PPZ:</w:t>
      </w:r>
    </w:p>
    <w:p w14:paraId="7DCDB4A7" w14:textId="625AAA33" w:rsidR="00014F4F" w:rsidRPr="000B6594" w:rsidRDefault="00014F4F" w:rsidP="000B6594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realizowanie działań informacyjnych o PPZ, zgodnie z punktem III.3.1 PPZ,</w:t>
      </w:r>
    </w:p>
    <w:p w14:paraId="57987176" w14:textId="060C84D3" w:rsidR="00014F4F" w:rsidRPr="000B6594" w:rsidRDefault="00014F4F" w:rsidP="000B6594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 punktem III.3.2 ppkt 1 PPZ, </w:t>
      </w:r>
    </w:p>
    <w:p w14:paraId="2CF9A793" w14:textId="77777777" w:rsidR="000B6594" w:rsidRDefault="00014F4F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realizowanie szczepień ochronnych przeciwko zakażeniom meningokokowym, zgodnie z punktem III.3.2 ppkt 2 PPZ,</w:t>
      </w:r>
    </w:p>
    <w:p w14:paraId="22FF5F37" w14:textId="141328C2" w:rsidR="00014F4F" w:rsidRDefault="00014F4F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wraz z wypełnianiem kart uczestników programu (zał. </w:t>
      </w:r>
      <w:r w:rsidR="00C60BD0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2 PPZ)</w:t>
      </w:r>
      <w:r w:rsidR="00C60BD0">
        <w:rPr>
          <w:rFonts w:ascii="Arial" w:eastAsia="Calibri" w:hAnsi="Arial" w:cs="Arial"/>
          <w:kern w:val="0"/>
          <w14:ligatures w14:val="none"/>
        </w:rPr>
        <w:t>,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Pr="000B6594">
        <w:rPr>
          <w:rFonts w:ascii="Arial" w:eastAsia="Calibri" w:hAnsi="Arial" w:cs="Arial"/>
          <w:kern w:val="0"/>
          <w14:ligatures w14:val="none"/>
        </w:rPr>
        <w:t xml:space="preserve">przekazywaniem rodzicom/opiekunom prawnym ankiet satysfakcji uczestnika (zał. </w:t>
      </w:r>
      <w:r w:rsidR="00C60BD0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4 PPZ)</w:t>
      </w:r>
      <w:r w:rsidR="00C60BD0">
        <w:rPr>
          <w:rFonts w:ascii="Arial" w:eastAsia="Calibri" w:hAnsi="Arial" w:cs="Arial"/>
          <w:kern w:val="0"/>
          <w14:ligatures w14:val="none"/>
        </w:rPr>
        <w:t>,</w:t>
      </w:r>
      <w:r w:rsidR="00C60BD0" w:rsidRPr="00C60BD0">
        <w:rPr>
          <w:rFonts w:ascii="Arial" w:eastAsia="Calibri" w:hAnsi="Arial" w:cs="Arial"/>
          <w:kern w:val="0"/>
          <w14:ligatures w14:val="none"/>
        </w:rPr>
        <w:t xml:space="preserve"> testów wiedzy pre-test i post-test (zał. nr 1 PPZ)</w:t>
      </w:r>
      <w:r w:rsidR="00642832">
        <w:rPr>
          <w:rFonts w:ascii="Arial" w:eastAsia="Calibri" w:hAnsi="Arial" w:cs="Arial"/>
          <w:kern w:val="0"/>
          <w14:ligatures w14:val="none"/>
        </w:rPr>
        <w:t>,</w:t>
      </w:r>
    </w:p>
    <w:p w14:paraId="6BC9BFD6" w14:textId="71DD03E4" w:rsidR="00642832" w:rsidRPr="000B6594" w:rsidRDefault="00642832" w:rsidP="00014F4F">
      <w:pPr>
        <w:pStyle w:val="Akapitzlist"/>
        <w:numPr>
          <w:ilvl w:val="0"/>
          <w:numId w:val="4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przekazania uczestnikom programu załącznika pn. „</w:t>
      </w:r>
      <w:r w:rsidRPr="00642832">
        <w:rPr>
          <w:rFonts w:ascii="Arial" w:eastAsia="Calibri" w:hAnsi="Arial" w:cs="Arial"/>
          <w:kern w:val="0"/>
          <w14:ligatures w14:val="none"/>
        </w:rPr>
        <w:t>Informacja dla uczestnika Programu</w:t>
      </w:r>
      <w:r>
        <w:rPr>
          <w:rFonts w:ascii="Arial" w:eastAsia="Calibri" w:hAnsi="Arial" w:cs="Arial"/>
          <w:kern w:val="0"/>
          <w14:ligatures w14:val="none"/>
        </w:rPr>
        <w:t>” (zał. Nr 7 do umowy).</w:t>
      </w:r>
    </w:p>
    <w:p w14:paraId="74B9A06E" w14:textId="59D3C130" w:rsidR="00014F4F" w:rsidRPr="008C019E" w:rsidRDefault="00014F4F" w:rsidP="00014F4F">
      <w:pPr>
        <w:pStyle w:val="Akapitzlist"/>
        <w:numPr>
          <w:ilvl w:val="0"/>
          <w:numId w:val="3"/>
        </w:numPr>
        <w:spacing w:before="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8C019E">
        <w:rPr>
          <w:rFonts w:ascii="Arial" w:eastAsia="Calibri" w:hAnsi="Arial" w:cs="Arial"/>
          <w:kern w:val="0"/>
          <w14:ligatures w14:val="none"/>
        </w:rPr>
        <w:t xml:space="preserve">prowadzenia sprawozdawczości ewaluacyjnej w ramach monitorowania i ewaluacji </w:t>
      </w:r>
      <w:r w:rsidR="0076761E" w:rsidRPr="008C019E">
        <w:rPr>
          <w:rFonts w:ascii="Arial" w:eastAsia="Calibri" w:hAnsi="Arial" w:cs="Arial"/>
          <w:kern w:val="0"/>
          <w14:ligatures w14:val="none"/>
        </w:rPr>
        <w:br/>
      </w:r>
      <w:r w:rsidRPr="008C019E">
        <w:rPr>
          <w:rFonts w:ascii="Arial" w:eastAsia="Calibri" w:hAnsi="Arial" w:cs="Arial"/>
          <w:kern w:val="0"/>
          <w14:ligatures w14:val="none"/>
        </w:rPr>
        <w:t>z realizacji programu (m.in. przeprowadzanie pre-testów i post-testów), w tym wymaganej przez NFZ w związku z dofinansowaniem programu, w formie pisemnej oraz elektronicznej edytowalnej</w:t>
      </w:r>
      <w:r w:rsidR="008C019E" w:rsidRPr="008C019E">
        <w:rPr>
          <w:rFonts w:ascii="Arial" w:eastAsia="Calibri" w:hAnsi="Arial" w:cs="Arial"/>
          <w:kern w:val="0"/>
          <w14:ligatures w14:val="none"/>
        </w:rPr>
        <w:t>:</w:t>
      </w:r>
    </w:p>
    <w:p w14:paraId="104C8098" w14:textId="6CFF750F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przekazywanie Zamawiającemu sprawozdań okresowych wg załącznika</w:t>
      </w:r>
      <w:r w:rsidR="0076761E">
        <w:rPr>
          <w:rFonts w:ascii="Arial" w:eastAsia="Calibri" w:hAnsi="Arial" w:cs="Arial"/>
          <w:kern w:val="0"/>
          <w14:ligatures w14:val="none"/>
        </w:rPr>
        <w:t xml:space="preserve"> </w:t>
      </w:r>
      <w:r w:rsidRPr="000B6594">
        <w:rPr>
          <w:rFonts w:ascii="Arial" w:eastAsia="Calibri" w:hAnsi="Arial" w:cs="Arial"/>
          <w:kern w:val="0"/>
          <w14:ligatures w14:val="none"/>
        </w:rPr>
        <w:t xml:space="preserve">nr 3 w następujących terminach do dnia: 30.03.2026 r., 30.06.2026 r.,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B6594">
        <w:rPr>
          <w:rFonts w:ascii="Arial" w:eastAsia="Calibri" w:hAnsi="Arial" w:cs="Arial"/>
          <w:kern w:val="0"/>
          <w14:ligatures w14:val="none"/>
        </w:rPr>
        <w:t xml:space="preserve">30.09.2026 r., </w:t>
      </w:r>
      <w:r w:rsidR="0076761E">
        <w:rPr>
          <w:rFonts w:ascii="Arial" w:eastAsia="Calibri" w:hAnsi="Arial" w:cs="Arial"/>
          <w:kern w:val="0"/>
          <w14:ligatures w14:val="none"/>
        </w:rPr>
        <w:t>2</w:t>
      </w:r>
      <w:r w:rsidRPr="000B6594">
        <w:rPr>
          <w:rFonts w:ascii="Arial" w:eastAsia="Calibri" w:hAnsi="Arial" w:cs="Arial"/>
          <w:kern w:val="0"/>
          <w14:ligatures w14:val="none"/>
        </w:rPr>
        <w:t>0.11.2026 r.,</w:t>
      </w:r>
    </w:p>
    <w:p w14:paraId="61EDF898" w14:textId="29F82FB2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przekazanie Zamawiającemu sprawozdania końcowego wg załącznika nr 3 niniejszej umowy w terminie do dnia </w:t>
      </w:r>
      <w:r w:rsidR="0076761E">
        <w:rPr>
          <w:rFonts w:ascii="Arial" w:eastAsia="Calibri" w:hAnsi="Arial" w:cs="Arial"/>
          <w:kern w:val="0"/>
          <w14:ligatures w14:val="none"/>
        </w:rPr>
        <w:t>2</w:t>
      </w:r>
      <w:r w:rsidRPr="000B6594">
        <w:rPr>
          <w:rFonts w:ascii="Arial" w:eastAsia="Calibri" w:hAnsi="Arial" w:cs="Arial"/>
          <w:kern w:val="0"/>
          <w14:ligatures w14:val="none"/>
        </w:rPr>
        <w:t>0.11.2026 r.,</w:t>
      </w:r>
    </w:p>
    <w:p w14:paraId="0166D3F6" w14:textId="0FAC5BD5" w:rsidR="00014F4F" w:rsidRPr="000B6594" w:rsidRDefault="00014F4F" w:rsidP="000B6594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przekazywanie kwartalnych sprawozdań merytoryczno-finansowych z wykonania zadania wg zał. </w:t>
      </w:r>
      <w:r w:rsidR="00CE030B">
        <w:rPr>
          <w:rFonts w:ascii="Arial" w:eastAsia="Calibri" w:hAnsi="Arial" w:cs="Arial"/>
          <w:kern w:val="0"/>
          <w14:ligatures w14:val="none"/>
        </w:rPr>
        <w:t xml:space="preserve">nr </w:t>
      </w:r>
      <w:r w:rsidRPr="000B6594">
        <w:rPr>
          <w:rFonts w:ascii="Arial" w:eastAsia="Calibri" w:hAnsi="Arial" w:cs="Arial"/>
          <w:kern w:val="0"/>
          <w14:ligatures w14:val="none"/>
        </w:rPr>
        <w:t>4 niniejszej umowy w terminie do 5 dnia kolejnego kwartału kalendarzowego za poprzedni kwartał</w:t>
      </w:r>
      <w:r w:rsidR="008C019E">
        <w:rPr>
          <w:rFonts w:ascii="Arial" w:eastAsia="Calibri" w:hAnsi="Arial" w:cs="Arial"/>
          <w:kern w:val="0"/>
          <w14:ligatures w14:val="none"/>
        </w:rPr>
        <w:t>;</w:t>
      </w:r>
    </w:p>
    <w:p w14:paraId="79241526" w14:textId="5DB1D362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wykonania przedmiotu umowy przy pomocy wykwalifikowanej kadry posiadającej niezbędną wiedzę i doświadczenie do prawidłowego wykonania zadania zgodnie z § 3 umowy w odpowiednich warunkach lokalowych z wyposażeniem w sprzęt niezbędny do realizacji zadania publicznego zgodnie z obowiązującymi przepisami,</w:t>
      </w:r>
    </w:p>
    <w:p w14:paraId="784C3EA0" w14:textId="0BB69B9C" w:rsidR="00014F4F" w:rsidRPr="000B6594" w:rsidRDefault="00014F4F" w:rsidP="000B6594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kreowania pozytywnego wizerunku Zamawiającego w sposób uzgodniony z Zamawiającym, w tym:</w:t>
      </w:r>
    </w:p>
    <w:p w14:paraId="200B68A7" w14:textId="371DED42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 xml:space="preserve">informowania, że zadanie jest finansowane ze środków Zamawiającego w formie „Program finansowany jest ze środków Gminy Miasto Rzeszów”. Informacja </w:t>
      </w:r>
      <w:r w:rsidR="0076761E">
        <w:rPr>
          <w:rFonts w:ascii="Arial" w:eastAsia="Calibri" w:hAnsi="Arial" w:cs="Arial"/>
          <w:kern w:val="0"/>
          <w14:ligatures w14:val="none"/>
        </w:rPr>
        <w:br/>
      </w:r>
      <w:r w:rsidRPr="000B6594">
        <w:rPr>
          <w:rFonts w:ascii="Arial" w:eastAsia="Calibri" w:hAnsi="Arial" w:cs="Arial"/>
          <w:kern w:val="0"/>
          <w14:ligatures w14:val="none"/>
        </w:rPr>
        <w:t>na ten temat powinna znaleźć się we wszystkich materiałach, publikacjach, informacjach dla mediów, ogłoszeniach oraz wystąpieniach publicznych dotyczących realizowanego zadania;</w:t>
      </w:r>
    </w:p>
    <w:p w14:paraId="70BA9120" w14:textId="66BAF46F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umieszczania logo Zamawiającego na wszelkich materiałach, w szczególności promocyjnych, informacyjnych, szkoleniowych i edukacyjnych, dotyczących realizowanego zadania oraz zakupionych rzeczach, o ile wielkość i przeznaczenie tego uniemożliwia, proporcjonalnie do wielkości innych oznaczeń, w sposób zapewniający jego dobrą widoczność;</w:t>
      </w:r>
    </w:p>
    <w:p w14:paraId="405E7D40" w14:textId="1223CFB3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lastRenderedPageBreak/>
        <w:t>logo oraz treść wymaganych informacji Zamawiający przekazuje Wykonawcy. Wszystkie elementy przekazów promocyjnych Zamawiający dostarczy Wykonawcy pocztą elektroniczną, w uzgodnionym terminie, umożliwiającym oznakowanie materiałów promocyjnych i informacyjnych;</w:t>
      </w:r>
    </w:p>
    <w:p w14:paraId="03F7C736" w14:textId="5E3FF991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oznakowanie przekazami promocyjnymi (logo, treść) Zamawiającego oraz akceptacja powinny odbywać się zgodnie z przyjętymi przez Urząd Miasta Rzeszowa zasadami;</w:t>
      </w:r>
    </w:p>
    <w:p w14:paraId="53A2169E" w14:textId="5102DC83" w:rsidR="00014F4F" w:rsidRPr="000B6594" w:rsidRDefault="00014F4F" w:rsidP="000B659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wszystkie materiały reklamowe wyprodukowane przez Wykonawcę po podpisaniu niniejszej umowy, oznakowane przekazem informacyjnym Zamawiającego oraz realizacja działań promocyjno-informacyjnych, wymagają akceptacji wyznaczonych pracowników Urzędu Miasta Rzeszowa.</w:t>
      </w:r>
    </w:p>
    <w:p w14:paraId="0C4A877D" w14:textId="67840EE2" w:rsidR="00014F4F" w:rsidRDefault="00014F4F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0B6594">
        <w:rPr>
          <w:rFonts w:ascii="Arial" w:eastAsia="Calibri" w:hAnsi="Arial" w:cs="Arial"/>
          <w:kern w:val="0"/>
          <w14:ligatures w14:val="none"/>
        </w:rPr>
        <w:t>Wykonawca ponosi wyłączną odpowiedzialność wobec osób trzecich za szkody powstałe w związku z realizacją zadania.</w:t>
      </w:r>
    </w:p>
    <w:p w14:paraId="62F39C23" w14:textId="7AED20F6" w:rsidR="006E76D0" w:rsidRPr="000B6594" w:rsidRDefault="006E76D0" w:rsidP="000B659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E76D0">
        <w:rPr>
          <w:rFonts w:ascii="Arial" w:eastAsia="Calibri" w:hAnsi="Arial" w:cs="Arial"/>
          <w:kern w:val="0"/>
          <w14:ligatures w14:val="none"/>
        </w:rPr>
        <w:t xml:space="preserve">Wykonawca jako administrator danych osobowych zobowiązuje się do stosowania przepisów prawa regulujących przetwarzanie i ochronę danych osobowych,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E76D0">
        <w:rPr>
          <w:rFonts w:ascii="Arial" w:eastAsia="Calibri" w:hAnsi="Arial" w:cs="Arial"/>
          <w:kern w:val="0"/>
          <w14:ligatures w14:val="none"/>
        </w:rPr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tzw. „RODO”).</w:t>
      </w:r>
    </w:p>
    <w:p w14:paraId="0D654399" w14:textId="77777777" w:rsidR="000B6594" w:rsidRPr="000B6594" w:rsidRDefault="000B6594" w:rsidP="000B6594">
      <w:pPr>
        <w:pStyle w:val="Akapitzlist"/>
        <w:spacing w:after="0" w:line="276" w:lineRule="auto"/>
        <w:ind w:left="360"/>
        <w:rPr>
          <w:rFonts w:ascii="Arial" w:eastAsia="Calibri" w:hAnsi="Arial" w:cs="Arial"/>
          <w:kern w:val="0"/>
          <w14:ligatures w14:val="none"/>
        </w:rPr>
      </w:pPr>
    </w:p>
    <w:p w14:paraId="06789B7E" w14:textId="77777777" w:rsidR="00014F4F" w:rsidRPr="00014F4F" w:rsidRDefault="00014F4F" w:rsidP="00014F4F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14F4F">
        <w:rPr>
          <w:rFonts w:ascii="Arial" w:eastAsia="Calibri" w:hAnsi="Arial" w:cs="Arial"/>
          <w:b/>
          <w:kern w:val="0"/>
          <w14:ligatures w14:val="none"/>
        </w:rPr>
        <w:t>§ 4</w:t>
      </w:r>
    </w:p>
    <w:p w14:paraId="5DA1B185" w14:textId="090B2971" w:rsidR="00BB33A8" w:rsidRPr="00D07D5E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100"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Świadczenia/działania, o których mowa w § 3 ust. 1 umowy udzielane/realizowane będą w placówkach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wskazanych w pkt 13 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ormularzu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fertowym –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I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nformacje o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ferencie, stanowiącym załącznik nr 1 do umowy.</w:t>
      </w:r>
    </w:p>
    <w:p w14:paraId="1F242E1C" w14:textId="7FB426B4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Program realizowany będzie przez wykwalifikowany personel wskazany w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pkt 14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w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ormularzu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fertowym –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I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nformacje o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ferencie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,</w:t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stanowiącym załącznik nr 1 </w:t>
      </w:r>
      <w:r w:rsidR="00CE030B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Pr="004D2253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do umowy.</w:t>
      </w:r>
    </w:p>
    <w:p w14:paraId="4A09A623" w14:textId="77777777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bookmarkStart w:id="0" w:name="_Hlk219807346"/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Wykonawca zobowiązany jest do pisemnego powiadomienia Zamawiającego o wszelkich zmianach personelu medycznego realizującego program wraz z załączeniem kopii dokumentów potwierdzających kwalifikacje.</w:t>
      </w:r>
    </w:p>
    <w:bookmarkEnd w:id="0"/>
    <w:p w14:paraId="6F376EDE" w14:textId="77777777" w:rsidR="00BB33A8" w:rsidRDefault="00BB33A8" w:rsidP="00BB33A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Kwalifikacje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 medycznego zgłoszonego do realizacji programu w trakcie jego trwania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powinny być równoważne kwalifikacjom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personelu</w:t>
      </w:r>
      <w:r w:rsidRPr="00681115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wskazanego w ofercie.</w:t>
      </w:r>
    </w:p>
    <w:p w14:paraId="278AF2BA" w14:textId="589464B0" w:rsidR="000B6594" w:rsidRDefault="00BB33A8" w:rsidP="00027A70">
      <w:pPr>
        <w:pStyle w:val="Akapitzlist"/>
        <w:numPr>
          <w:ilvl w:val="0"/>
          <w:numId w:val="20"/>
        </w:numPr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Wykonawca zobowiązany jest do pisemnego powiadomienia Zamawiającego 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Pr="007644C8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o</w:t>
      </w:r>
      <w:r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 ewentualnej zmianie koordynatora zadania wraz ze wskazaniem danych kontaktowych.</w:t>
      </w:r>
    </w:p>
    <w:p w14:paraId="6EC8FD7D" w14:textId="77777777" w:rsidR="00187AE7" w:rsidRPr="00027A70" w:rsidRDefault="00187AE7" w:rsidP="00187AE7">
      <w:pPr>
        <w:pStyle w:val="Akapitzlist"/>
        <w:spacing w:after="0"/>
        <w:ind w:left="360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4A73739" w14:textId="666ABABE" w:rsidR="00014F4F" w:rsidRPr="00014F4F" w:rsidRDefault="00014F4F" w:rsidP="00014F4F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1" w:name="_Hlk220490529"/>
      <w:r w:rsidRPr="00014F4F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5</w:t>
      </w:r>
    </w:p>
    <w:bookmarkEnd w:id="1"/>
    <w:p w14:paraId="7DFE7605" w14:textId="7EFD516D" w:rsidR="00014F4F" w:rsidRPr="000B6594" w:rsidRDefault="00014F4F" w:rsidP="000B6594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0B6594">
        <w:rPr>
          <w:rFonts w:ascii="Arial" w:eastAsia="SimSun" w:hAnsi="Arial" w:cs="Arial"/>
          <w:kern w:val="3"/>
          <w:lang w:eastAsia="zh-CN" w:bidi="hi-IN"/>
          <w14:ligatures w14:val="none"/>
        </w:rPr>
        <w:t>Zamawiający zobowiązuje się do przekazania na realizację zadania publicznego środków finansowych w wysokości maksymalnej 346 500,00 zł brutto (słownie trzysta czterdzieści sześć tysięcy pięćset złotych brutto).</w:t>
      </w:r>
    </w:p>
    <w:p w14:paraId="07767610" w14:textId="2158B81C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Wynagrodzenie za wykonanie zadania zostanie przekazane na rachunek bankowy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………………………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……………………………………………………..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>Nazwa Banku: ………………………………………………………………………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>N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r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rachunku bankowego: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……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……………..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………………………..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……………..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….. transzac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h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w wysokości kwoty brutto wynikającej z przedłożonego rachunku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lub faktury VAT zgodnej ze sprawozdaniem merytoryczno-finansowym stanowiącym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4 do niniejszej umowy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prze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dłoż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onym przez Wykonawcę w terminach wskazanych w § 3 ust. 1 pkt 2c, obejmującym faktycznie poniesiony koszt wykonanych świadczeń zdrowotnych wskazanych w kosztorysie wg zał.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nr </w:t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2 do niniejszej umowy. </w:t>
      </w:r>
    </w:p>
    <w:p w14:paraId="669BE6A7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zobowiązany jest do umieszczenia numeru umowy i nazwy zadania w treści rachunku lub faktury VAT.</w:t>
      </w:r>
    </w:p>
    <w:p w14:paraId="5D01843F" w14:textId="514AAFE2" w:rsidR="00BB33A8" w:rsidRDefault="00BB33A8" w:rsidP="00187AE7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Zapłata za wykonane świadczenia zostanie dokonana w terminie 14 dni od dnia dostarczenia prawidłowo wystawionej faktury, jedynie w ostatnim miesiącu realizacji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ciągu 7 dni. </w:t>
      </w:r>
    </w:p>
    <w:p w14:paraId="1E3B5309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Podstawą do przyjęcia rozliczenia przez Zamawiającego jest wykonanie świadczeń zdrowotnych. Wykonawcy nie przysługuje wynagrodzenie, jeśli nie wykonał usługi.</w:t>
      </w:r>
    </w:p>
    <w:p w14:paraId="64ED3431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 datę płatności strony przyjmują datę polecenia przelewu przez Zamawiającego.</w:t>
      </w:r>
    </w:p>
    <w:p w14:paraId="7AF83748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Płatność nastąpi po uprzednim sprawdzeniu rachunku lub faktury przez Zamawiającego pod względem merytorycznym i rachunkowym.</w:t>
      </w:r>
    </w:p>
    <w:p w14:paraId="1F6DAC2F" w14:textId="77777777" w:rsidR="00BB33A8" w:rsidRDefault="00BB33A8" w:rsidP="00BB33A8">
      <w:pPr>
        <w:pStyle w:val="Akapitzlist"/>
        <w:widowControl w:val="0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przypadku, gdy rachunek lub faktura nie spełni wymagań pod względem merytorycznym lub rachunkowym, zostanie zwrócona Wykonawcy bez obowiązku zapłaty wynagrodzenia w terminie.</w:t>
      </w:r>
    </w:p>
    <w:p w14:paraId="1FCEF51D" w14:textId="77777777" w:rsidR="00FB5731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1554BDC" w14:textId="77777777" w:rsidR="00FB5731" w:rsidRPr="004638EF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bookmarkStart w:id="2" w:name="_Hlk220496446"/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§ 6 </w:t>
      </w:r>
    </w:p>
    <w:p w14:paraId="304BF231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Wykonawca wystawia faktury vat ustrukturyzowane, tj. faktury wystawione przy użyciu Krajowego Systemu e-Faktur wraz z przydzielonym numerem identyfikującym tę fakturę w tym systemie. </w:t>
      </w:r>
    </w:p>
    <w:p w14:paraId="6C970F46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– Podmiot2: </w:t>
      </w:r>
    </w:p>
    <w:p w14:paraId="7A31E996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Gmina Miasto Rzeszów </w:t>
      </w:r>
    </w:p>
    <w:p w14:paraId="67DB14C1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5AB8144B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62EF5577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12AE965E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Odbiorca – Urząd Miasta Rzeszowa - Podmiot3:</w:t>
      </w:r>
    </w:p>
    <w:p w14:paraId="4ECB4959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67C9B3D2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40046CFC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Identyfikator: IDWew –  813373418831004</w:t>
      </w:r>
    </w:p>
    <w:p w14:paraId="04D5D665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Rola: Jednostka samorządu terytorialnego – odbiorca</w:t>
      </w:r>
    </w:p>
    <w:p w14:paraId="1A8E81D0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Strony uznają fakturę za otrzymaną w dniu nadania jej numeru identyfikującego w KSeF pod warunkiem, że faktura posiada prawidłowo wypełnione dane dla części „Podmiot3”.</w:t>
      </w:r>
    </w:p>
    <w:p w14:paraId="6816C6FA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braku prawidłowych danych dla części „Podmiot3”, nie uznaje się faktury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 otrzymaną i data nadania jej numeru identyfikującego w KSeF nie powoduje biegu terminu płatności. </w:t>
      </w:r>
    </w:p>
    <w:p w14:paraId="4CDC4A6C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Faktura bez prawidłowych danych dla części „Podmiot3” wymaga wystawienia faktury korygującej. Faktura korygująca z prawidłowymi danymi dla części „Podmiot3” stanowi podstawę ustalenia terminu płatności. </w:t>
      </w:r>
    </w:p>
    <w:p w14:paraId="3A1FF6C3" w14:textId="77777777" w:rsidR="00FB5731" w:rsidRPr="00E41B9D" w:rsidRDefault="00FB5731" w:rsidP="00FB5731">
      <w:pPr>
        <w:pStyle w:val="Akapitzlist"/>
        <w:widowControl w:val="0"/>
        <w:numPr>
          <w:ilvl w:val="0"/>
          <w:numId w:val="33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wystąpienia awarii, niedostępności KSeF już po wysłaniu faktury do KSeF 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br/>
        <w:t>i nadaniu jej numeru KSeF, termin płatności faktury ulega wydłużeniu o czas awarii/ niedostępności KSeF.</w:t>
      </w:r>
    </w:p>
    <w:p w14:paraId="774A7565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E86ACBB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§7</w:t>
      </w:r>
    </w:p>
    <w:p w14:paraId="0F9D8AAE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okresie trwania awarii KSeF podatnik wystawia faktury w postaci elektronicznej zgodnie ze wzorem udostępnionym na podstawie art. 106gb ust. 8 ustawy o vat. </w:t>
      </w:r>
    </w:p>
    <w:p w14:paraId="29DDFBB8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Faktura elektroniczna, o której mowa w ust. 1 jest przekazywana na następując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y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adres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e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-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mail Wydziału Polityki Społecznej: wps@erzeszow.pl</w:t>
      </w:r>
    </w:p>
    <w:p w14:paraId="440E98C3" w14:textId="77777777" w:rsidR="00FB5731" w:rsidRPr="00E41B9D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Każda przesyłana w ten sposób faktura winna być zapisana w odrębnym pliku pdf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 podaniem numeru faktury w nazwie pliku, a temat wiadomości e-mail winien zawierać numer przesyłanej faktury i numer umowy, tj. odpowiednio zapisy: „eFaktura nr: ……… </w:t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 xml:space="preserve">do umowy nr: ………...” </w:t>
      </w:r>
    </w:p>
    <w:p w14:paraId="7F073F49" w14:textId="77777777" w:rsidR="00FB5731" w:rsidRDefault="00FB5731" w:rsidP="00FB5731">
      <w:pPr>
        <w:pStyle w:val="Akapitzlist"/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Data otrzymania faktury w trybie awaryjnym to: data jej faktycznego otrzymania przez nabywcę lub data przydzielenia numeru KSeF - jeżeli data faktycznego otrzymania faktury będzie późniejsza niż data przydzielenia numeru identyfikującego tę fakturę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w KSeF.</w:t>
      </w:r>
      <w:bookmarkEnd w:id="2"/>
    </w:p>
    <w:p w14:paraId="07ADDA88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5413DA8A" w14:textId="77777777" w:rsidR="00FB5731" w:rsidRPr="004638EF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                                                                 </w:t>
      </w:r>
      <w:r w:rsidRPr="004638EF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 8</w:t>
      </w:r>
    </w:p>
    <w:p w14:paraId="18B3C643" w14:textId="77777777" w:rsidR="00FB5731" w:rsidRPr="00E41B9D" w:rsidRDefault="00FB5731" w:rsidP="00FB5731">
      <w:pPr>
        <w:pStyle w:val="Akapitzlist"/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nie jest zobowiązany do wysyłania faktur do KSeF, fakturę należy wystawić na:</w:t>
      </w:r>
    </w:p>
    <w:p w14:paraId="43C9C1EB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- Gmina Miasto Rzeszów </w:t>
      </w:r>
    </w:p>
    <w:p w14:paraId="2E213C73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4C18C6B7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6D8C4A7F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3A12D92E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Odbiorca – Urząd Miasta Rzeszowa </w:t>
      </w:r>
    </w:p>
    <w:p w14:paraId="00229B0C" w14:textId="77777777" w:rsidR="00FB5731" w:rsidRPr="00E41B9D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6A9EC5C4" w14:textId="54AE2BE6" w:rsidR="00187AE7" w:rsidRPr="00FB5731" w:rsidRDefault="00FB5731" w:rsidP="00FB5731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E41B9D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392D86E3" w14:textId="77777777" w:rsidR="00027A70" w:rsidRDefault="00027A70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3DFBBE4E" w14:textId="1BA1E621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7DC09CE9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23754B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 niż związane z wykonywaniem Programu. </w:t>
      </w:r>
    </w:p>
    <w:p w14:paraId="61508A08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69CC4A9E" w14:textId="77777777" w:rsidR="00BB33A8" w:rsidRPr="0023754B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Niedozwolone jest finasowanie programu z dwóch źródeł finansowania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lub uzyskanie zaliczki na poczet tego samego wydatku w programie albo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zadaniach zbieżnych merytorycznie, realizowanych w ramach innych projektów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5D5776F3" w14:textId="3084CFA6" w:rsidR="00BB33A8" w:rsidRPr="007644C8" w:rsidRDefault="00BB33A8" w:rsidP="00BB33A8">
      <w:pPr>
        <w:numPr>
          <w:ilvl w:val="0"/>
          <w:numId w:val="32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lang w:eastAsia="pl-PL"/>
          <w14:ligatures w14:val="none"/>
        </w:rPr>
        <w:t>Gmina Miasto Rzeszów posiada umowę o dofinansowanie programu polityki zdrowotnej realizowanej przez jednostkę samorządu terytorialnego pn.: „Program</w:t>
      </w:r>
      <w:r w:rsidR="002C4E51" w:rsidRPr="002C4E51">
        <w:rPr>
          <w:rFonts w:ascii="Arial" w:eastAsia="Calibri" w:hAnsi="Arial" w:cs="Arial"/>
          <w:kern w:val="0"/>
          <w14:ligatures w14:val="none"/>
        </w:rPr>
        <w:t xml:space="preserve"> </w:t>
      </w:r>
      <w:r w:rsidR="002C4E51" w:rsidRPr="002C4E51">
        <w:rPr>
          <w:rFonts w:ascii="Arial" w:eastAsia="Calibri" w:hAnsi="Arial" w:cs="Arial"/>
          <w:bCs/>
          <w:kern w:val="0"/>
          <w:lang w:eastAsia="pl-PL"/>
          <w14:ligatures w14:val="none"/>
        </w:rPr>
        <w:t>profilaktyki zakażeń meningokokowych na lata 2025-2030</w:t>
      </w:r>
      <w:r>
        <w:rPr>
          <w:rFonts w:ascii="Arial" w:eastAsia="Calibri" w:hAnsi="Arial" w:cs="Arial"/>
          <w:bCs/>
          <w:kern w:val="0"/>
          <w:lang w:eastAsia="pl-PL"/>
          <w14:ligatures w14:val="none"/>
        </w:rPr>
        <w:t>” w roku 2026 z Narodowym Funduszem Zdrowia.</w:t>
      </w:r>
    </w:p>
    <w:p w14:paraId="555C539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F7B2329" w14:textId="29CDC82B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10</w:t>
      </w:r>
    </w:p>
    <w:p w14:paraId="3200E8C3" w14:textId="77777777" w:rsidR="00BB33A8" w:rsidRPr="00776CBB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ma prawo żądać, aby Wykonawca w wyznaczonym terminie przedstawił dodatkowe informacje i wyjaśnienia do przedkładanego sprawozdania okresowego lub końcowego.</w:t>
      </w:r>
    </w:p>
    <w:p w14:paraId="67EE46E5" w14:textId="77777777" w:rsidR="00BB33A8" w:rsidRPr="00776CBB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 przypadku nie przedłożenia sprawozdania i wyjaśnień, Zamawiający wzywa pisemnie Wykonawcę do ich złożenia.</w:t>
      </w:r>
    </w:p>
    <w:p w14:paraId="3B22B907" w14:textId="77777777" w:rsidR="00BB33A8" w:rsidRDefault="00BB33A8" w:rsidP="00BB33A8">
      <w:pPr>
        <w:pStyle w:val="Akapitzlist"/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Zamawiający jest zobowiązany do pisemnego zaakceptowania przedłożonego przez Wykonawcę prawidłowo sporządzonego sprawozdania końcowego, o którym mowa w § 3 ust. 1 pkt. 2b umowy.</w:t>
      </w:r>
    </w:p>
    <w:p w14:paraId="3E21025B" w14:textId="77777777" w:rsidR="00BB33A8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21D9523" w14:textId="77777777" w:rsidR="00FB5731" w:rsidRDefault="00FB5731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9F5FFF9" w14:textId="77777777" w:rsidR="00FB5731" w:rsidRPr="00D07D5E" w:rsidRDefault="00FB5731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3643B79" w14:textId="42CAE694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 xml:space="preserve">§ </w:t>
      </w:r>
      <w:r w:rsidR="0042735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</w:p>
    <w:p w14:paraId="074A3F57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</w:t>
      </w:r>
    </w:p>
    <w:p w14:paraId="466CB0CA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 przeprowadzonej kontroli kontrolujący sporządza pisemny protokół w dwóch jednobrzmiących egzemplarzach.</w:t>
      </w:r>
    </w:p>
    <w:p w14:paraId="52C71A76" w14:textId="77777777" w:rsidR="00BB33A8" w:rsidRPr="00776CBB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stwierdzenia jakichkolwiek nieprawidłowości kontrolowany ma prawo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do złożenia wyjaśnień w terminie 14 dni od dnia otrzymania protokołu. Wyjaśnienia składane są na piśmie.</w:t>
      </w:r>
    </w:p>
    <w:p w14:paraId="3B4EFBFB" w14:textId="77777777" w:rsidR="00BB33A8" w:rsidRDefault="00BB33A8" w:rsidP="00BB33A8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76CBB">
        <w:rPr>
          <w:rFonts w:ascii="Arial" w:eastAsia="SimSun" w:hAnsi="Arial" w:cs="Arial"/>
          <w:kern w:val="3"/>
          <w:lang w:eastAsia="zh-CN" w:bidi="hi-IN"/>
          <w14:ligatures w14:val="none"/>
        </w:rPr>
        <w:t>Zamawiający udzieli odpowiedzi Wykonawcy w ciągu 14 dni od dnia złożenia przez Wykonawcę wyjaśnień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6025A13A" w14:textId="77777777" w:rsidR="00BB33A8" w:rsidRPr="0023754B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EA70E21" w14:textId="7FB0FC3D" w:rsidR="00BB33A8" w:rsidRPr="00122535" w:rsidRDefault="00BB33A8" w:rsidP="00BB33A8">
      <w:pPr>
        <w:widowControl w:val="0"/>
        <w:autoSpaceDE w:val="0"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122535">
        <w:rPr>
          <w:rFonts w:ascii="Arial" w:eastAsia="Calibri" w:hAnsi="Arial" w:cs="Arial"/>
          <w:b/>
          <w:kern w:val="0"/>
          <w14:ligatures w14:val="none"/>
        </w:rPr>
        <w:t xml:space="preserve">§ </w:t>
      </w:r>
      <w:r w:rsidR="00427355">
        <w:rPr>
          <w:rFonts w:ascii="Arial" w:eastAsia="Calibri" w:hAnsi="Arial" w:cs="Arial"/>
          <w:b/>
          <w:kern w:val="0"/>
          <w14:ligatures w14:val="none"/>
        </w:rPr>
        <w:t>1</w:t>
      </w:r>
      <w:r w:rsidR="00187AE7">
        <w:rPr>
          <w:rFonts w:ascii="Arial" w:eastAsia="Calibri" w:hAnsi="Arial" w:cs="Arial"/>
          <w:b/>
          <w:kern w:val="0"/>
          <w14:ligatures w14:val="none"/>
        </w:rPr>
        <w:t>2</w:t>
      </w:r>
    </w:p>
    <w:p w14:paraId="09D5DC96" w14:textId="77777777" w:rsidR="00BB33A8" w:rsidRPr="007646DB" w:rsidRDefault="00BB33A8" w:rsidP="00BB33A8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 xml:space="preserve">Wykonawca przenosi na Zamawiającego całość autorskich praw majątkowych do materiałów informacyjnych, opracowanych w ramach realizacji zadania wskazanego </w:t>
      </w:r>
      <w:r>
        <w:rPr>
          <w:rFonts w:ascii="Arial" w:eastAsia="Calibri" w:hAnsi="Arial" w:cs="Arial"/>
          <w:kern w:val="0"/>
          <w14:ligatures w14:val="none"/>
        </w:rPr>
        <w:br/>
      </w:r>
      <w:r w:rsidRPr="007646DB">
        <w:rPr>
          <w:rFonts w:ascii="Arial" w:eastAsia="Calibri" w:hAnsi="Arial" w:cs="Arial"/>
          <w:kern w:val="0"/>
          <w14:ligatures w14:val="none"/>
        </w:rPr>
        <w:t>w § 3 ust. 1 pkt 1a niniejszej umowy, uprawniających do nieograniczonego w czasie korzystania i rozporządzania ww. materiałami w kraju i zagranicą, na wszystkich polach eksploatacji znanych w dniu zawarcia umowy, w szczególności obejmujących:</w:t>
      </w:r>
    </w:p>
    <w:p w14:paraId="6C7C1CBD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graficznymi oraz techniką cyfrową;</w:t>
      </w:r>
    </w:p>
    <w:p w14:paraId="70676BFA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wystawianie na publiczną prezentację (na ekranie), w tym podczas seminariów i konferencji;</w:t>
      </w:r>
    </w:p>
    <w:p w14:paraId="4AA6569F" w14:textId="77777777" w:rsidR="00BB33A8" w:rsidRDefault="00BB33A8" w:rsidP="00BB33A8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wykorzystywanie w materiałach wydawniczych oraz we wszelkiego rodzaju mediach audiowizualnych i komputerowych;</w:t>
      </w:r>
    </w:p>
    <w:p w14:paraId="7EA0B494" w14:textId="0722E524" w:rsidR="00BB33A8" w:rsidRDefault="00BB33A8" w:rsidP="002C4E51">
      <w:pPr>
        <w:pStyle w:val="Akapitzlist"/>
        <w:numPr>
          <w:ilvl w:val="0"/>
          <w:numId w:val="2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7646DB">
        <w:rPr>
          <w:rFonts w:ascii="Arial" w:eastAsia="Calibri" w:hAnsi="Arial" w:cs="Arial"/>
          <w:kern w:val="0"/>
          <w14:ligatures w14:val="none"/>
        </w:rPr>
        <w:t>rozpowszechnianie poprzez publiczne wystawianie, a także publiczne udostępnianie w taki sposób, aby każdy mógł mieć dostęp w czasie i miejscu przez siebie wybranym, a w szczególności przez wprowadzanie do pamięci komputera i umieszczanie w sieci internetowej.</w:t>
      </w:r>
    </w:p>
    <w:p w14:paraId="1EB42A06" w14:textId="77777777" w:rsidR="00187AE7" w:rsidRPr="002C4E51" w:rsidRDefault="00187AE7" w:rsidP="00187AE7">
      <w:pPr>
        <w:pStyle w:val="Akapitzlist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763C853A" w14:textId="299147C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 xml:space="preserve">§ </w:t>
      </w:r>
      <w:r>
        <w:rPr>
          <w:rFonts w:ascii="Arial" w:eastAsia="SimSun" w:hAnsi="Arial" w:cs="Arial"/>
          <w:b/>
          <w:kern w:val="3"/>
          <w:lang w:eastAsia="zh-CN" w:bidi="hi-IN"/>
          <w14:ligatures w14:val="none"/>
        </w:rPr>
        <w:t>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3</w:t>
      </w:r>
    </w:p>
    <w:p w14:paraId="0ACFFED4" w14:textId="77777777" w:rsidR="00BB33A8" w:rsidRPr="007646DB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Strony zastrzegają wzajemne prawo wypowiedzenia umowy z zachowaniem miesięcznego okresu wypowiedzenia.</w:t>
      </w:r>
    </w:p>
    <w:p w14:paraId="686FCF20" w14:textId="77777777" w:rsidR="00BB33A8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Wykonawcy przysługuje kwota za prawidłowo i faktycznie zrealizowaną usługę do czasu rozwiązania umowy</w:t>
      </w:r>
    </w:p>
    <w:p w14:paraId="2469DCBD" w14:textId="77777777" w:rsidR="00BB33A8" w:rsidRPr="007646DB" w:rsidRDefault="00BB33A8" w:rsidP="00BB33A8">
      <w:pPr>
        <w:pStyle w:val="Akapitzlist"/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realizacji zadania w sposób niezgodny z warunkami niniejszej umowy, Zamawiający może wypowiedzieć umowę bez zachowania okresu wypowiedzenia.</w:t>
      </w:r>
    </w:p>
    <w:p w14:paraId="0C45F78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335F113" w14:textId="2A8DDC6F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4</w:t>
      </w:r>
    </w:p>
    <w:p w14:paraId="776E497B" w14:textId="77777777" w:rsidR="00BB33A8" w:rsidRPr="007646DB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Umowa może być rozwiązana przez Zamawiającego ze skutkiem natychmiastowym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przypadku:</w:t>
      </w:r>
    </w:p>
    <w:p w14:paraId="5D05DCF5" w14:textId="77777777" w:rsidR="00BB33A8" w:rsidRDefault="00BB33A8" w:rsidP="00BB33A8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nieterminowego lub nienależytego wykonania umowy, w szczególności zmniejszenia zakresu rzeczowego realizowanego zadania, stwierdzonego na podstawie wyników kontroli oraz oceny realizacji wniosków i zaleceń pokontrolnych,</w:t>
      </w:r>
    </w:p>
    <w:p w14:paraId="44FA84C9" w14:textId="77777777" w:rsidR="00BB33A8" w:rsidRPr="007646DB" w:rsidRDefault="00BB33A8" w:rsidP="00BB33A8">
      <w:pPr>
        <w:pStyle w:val="Akapitzlist"/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odmówi poddania się kontroli, bądź w terminie podanym przez Zamawiającego nie doprowadzi do usunięcia stwierdzonych nieprawidłowości.</w:t>
      </w:r>
    </w:p>
    <w:p w14:paraId="59C4EE6E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zobowiązuje się do rozliczenia umowy w terminie 7 dni od dnia wypowiedzenia umowy przez Zamawiającego.</w:t>
      </w:r>
    </w:p>
    <w:p w14:paraId="72FBE2E0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przez którąkolwiek ze Stron z przyczyn, za które ponosi odpowiedzialność Wykonawca, Wykonawca zapłaci na rzecz Zamawiającego karę umowną w wysokości 10% wartości umowy, o której mowa w § 5 ust. 1 umowy.</w:t>
      </w:r>
    </w:p>
    <w:p w14:paraId="443BA150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Zamawiający ma prawo dochodzić odszkodowania uzupełniającego w sytuacji,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gdy wysokość kary umownej będzie niższa niż wysokość poniesionej szkody.</w:t>
      </w:r>
    </w:p>
    <w:p w14:paraId="3EA8504E" w14:textId="77777777" w:rsidR="00BB33A8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Rozwiązanie umowy powinno nastąpić w formie pisemnej pod rygorem nieważności takiego oświadczenia i musi zawierać uzasadnienie.</w:t>
      </w:r>
    </w:p>
    <w:p w14:paraId="5A1D9CCC" w14:textId="77777777" w:rsidR="00BB33A8" w:rsidRPr="007646DB" w:rsidRDefault="00BB33A8" w:rsidP="00BB33A8">
      <w:pPr>
        <w:pStyle w:val="Akapitzlist"/>
        <w:widowControl w:val="0"/>
        <w:numPr>
          <w:ilvl w:val="0"/>
          <w:numId w:val="24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</w:t>
      </w:r>
    </w:p>
    <w:p w14:paraId="3D151D7E" w14:textId="77777777" w:rsidR="00BB33A8" w:rsidRPr="0023754B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E194D60" w14:textId="1ABA6A91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5</w:t>
      </w:r>
    </w:p>
    <w:p w14:paraId="5BBA5D93" w14:textId="77777777" w:rsidR="00BB33A8" w:rsidRPr="00D07D5E" w:rsidRDefault="00BB33A8" w:rsidP="00BB33A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Wykonanie umowy nastąpi z chwilą zaakceptowania przez Zamawiającego sprawozdania końcowego, o którym mowa w § 3 ust. 1 pkt 2b umowy.</w:t>
      </w:r>
    </w:p>
    <w:p w14:paraId="17A4BA6E" w14:textId="77777777" w:rsidR="00BB33A8" w:rsidRDefault="00BB33A8" w:rsidP="00BB33A8">
      <w:pPr>
        <w:pStyle w:val="Akapitzlist"/>
        <w:widowControl w:val="0"/>
        <w:numPr>
          <w:ilvl w:val="0"/>
          <w:numId w:val="23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Uznanie wykonania umowy może również nastąpić po kontroli realizacji zadania w formie protokołu pokontrolnego bez uwag.</w:t>
      </w:r>
    </w:p>
    <w:p w14:paraId="2590C243" w14:textId="77777777" w:rsidR="00BB33A8" w:rsidRPr="007646DB" w:rsidRDefault="00BB33A8" w:rsidP="00BB33A8">
      <w:pPr>
        <w:pStyle w:val="Akapitzlist"/>
        <w:widowControl w:val="0"/>
        <w:suppressAutoHyphens/>
        <w:autoSpaceDN w:val="0"/>
        <w:spacing w:after="0" w:line="276" w:lineRule="auto"/>
        <w:ind w:left="360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D7955F0" w14:textId="46F4E96A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6</w:t>
      </w:r>
    </w:p>
    <w:p w14:paraId="72E2AA9B" w14:textId="77777777" w:rsidR="00BB33A8" w:rsidRDefault="00BB33A8" w:rsidP="00BB33A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W przypadkach nieuregulowanych niniejszą umową, zastosowanie mają przepisy Kodeksu cywilnego.</w:t>
      </w:r>
    </w:p>
    <w:p w14:paraId="7CB7F504" w14:textId="77777777" w:rsidR="00BB33A8" w:rsidRPr="007646DB" w:rsidRDefault="00BB33A8" w:rsidP="00BB33A8">
      <w:pPr>
        <w:pStyle w:val="Akapitzlist"/>
        <w:widowControl w:val="0"/>
        <w:numPr>
          <w:ilvl w:val="0"/>
          <w:numId w:val="22"/>
        </w:numPr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Strony umowy wyłączają możliwość przelewu wierzytelności wynikających z umowy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7646DB">
        <w:rPr>
          <w:rFonts w:ascii="Arial" w:eastAsia="SimSun" w:hAnsi="Arial" w:cs="Arial"/>
          <w:kern w:val="3"/>
          <w:lang w:eastAsia="zh-CN" w:bidi="hi-IN"/>
          <w14:ligatures w14:val="none"/>
        </w:rPr>
        <w:t>na osoby trzecie bez uprzedniej pisemnej zgody Zamawiającego.</w:t>
      </w:r>
    </w:p>
    <w:p w14:paraId="383F8C45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8F5099B" w14:textId="17C20DFD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3" w:name="_Hlk219800982"/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7</w:t>
      </w:r>
    </w:p>
    <w:p w14:paraId="6B7E77A4" w14:textId="77777777" w:rsidR="00BB33A8" w:rsidRPr="0023754B" w:rsidRDefault="00BB33A8" w:rsidP="00BB33A8">
      <w:pPr>
        <w:numPr>
          <w:ilvl w:val="0"/>
          <w:numId w:val="31"/>
        </w:num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4" w:name="_Hlk157411917"/>
      <w:bookmarkEnd w:id="3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4"/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</w:t>
      </w:r>
      <w:r w:rsidRPr="0023754B">
        <w:rPr>
          <w:rFonts w:ascii="Arial" w:eastAsia="Calibri" w:hAnsi="Arial" w:cs="Arial"/>
          <w:bCs/>
          <w:color w:val="FF0000"/>
          <w:kern w:val="0"/>
          <w:lang w:eastAsia="pl-PL"/>
          <w14:ligatures w14:val="none"/>
        </w:rPr>
        <w:t xml:space="preserve">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>ustawy z dnia 19 lipca 2019 r. o zapewnianiu dostępności osobom ze szczególnymi potrzebami.</w:t>
      </w:r>
    </w:p>
    <w:p w14:paraId="6DC0C3FD" w14:textId="77777777" w:rsidR="00BB33A8" w:rsidRPr="00BE7193" w:rsidRDefault="00BB33A8" w:rsidP="00BB33A8">
      <w:pPr>
        <w:numPr>
          <w:ilvl w:val="0"/>
          <w:numId w:val="31"/>
        </w:numPr>
        <w:spacing w:after="0" w:line="276" w:lineRule="auto"/>
        <w:ind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23754B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art. 6 ustawy, Podmiot jest obowiązany zapewnić takiej osobie dostęp alternatywny, </w:t>
      </w:r>
      <w:r w:rsidRPr="0023754B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którym mowa w art. 7 ustawy z dnia 19 lipca 2019 r. o zapewnianiu dostępności osobom ze szczególnymi potrzebami.</w:t>
      </w:r>
    </w:p>
    <w:p w14:paraId="172BB307" w14:textId="77777777" w:rsidR="00BB33A8" w:rsidRPr="0023754B" w:rsidRDefault="00BB33A8" w:rsidP="00BB33A8">
      <w:pPr>
        <w:spacing w:after="0" w:line="240" w:lineRule="auto"/>
        <w:ind w:left="360"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027FDF99" w14:textId="1CFE6E6F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23754B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8</w:t>
      </w:r>
    </w:p>
    <w:p w14:paraId="7EB1B211" w14:textId="7777777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Wszelkie zmiany niniejszej umowy pod rygorem nieważności wymagają formy pisemnej 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w formie aneksu.</w:t>
      </w:r>
    </w:p>
    <w:p w14:paraId="02092CF2" w14:textId="77777777" w:rsidR="00BB33A8" w:rsidRPr="0023754B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350DE036" w14:textId="7E1AF5BE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9</w:t>
      </w:r>
    </w:p>
    <w:p w14:paraId="705F361B" w14:textId="77777777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Spory mogące wyniknąć przy realizacji niniejszej umowy będą rozstrzygane przez sąd właściwy miejscowo dla siedziby Zamawiającego.</w:t>
      </w:r>
    </w:p>
    <w:p w14:paraId="0FABAD63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13035F99" w14:textId="77777777" w:rsidR="00FB5731" w:rsidRDefault="00FB5731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DE59728" w14:textId="77777777" w:rsidR="00FB5731" w:rsidRDefault="00FB5731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482760F1" w14:textId="6F4A2B84" w:rsidR="00BB33A8" w:rsidRPr="00122535" w:rsidRDefault="00BB33A8" w:rsidP="00BB33A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 xml:space="preserve">§ </w:t>
      </w:r>
      <w:r w:rsidR="00187AE7">
        <w:rPr>
          <w:rFonts w:ascii="Arial" w:eastAsia="SimSun" w:hAnsi="Arial" w:cs="Arial"/>
          <w:b/>
          <w:kern w:val="3"/>
          <w:lang w:eastAsia="zh-CN" w:bidi="hi-IN"/>
          <w14:ligatures w14:val="none"/>
        </w:rPr>
        <w:t>20</w:t>
      </w:r>
    </w:p>
    <w:p w14:paraId="29BEDD50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Umowę sporządzono w </w:t>
      </w:r>
      <w:r w:rsidRPr="00D07D5E">
        <w:rPr>
          <w:rFonts w:ascii="Arial" w:eastAsia="SimSun" w:hAnsi="Arial" w:cs="Arial"/>
          <w:kern w:val="3"/>
          <w:lang w:eastAsia="zh-CN" w:bidi="hi-IN"/>
          <w14:ligatures w14:val="none"/>
        </w:rPr>
        <w:t>2 jednobrzmiących egzemplarzach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,</w:t>
      </w:r>
      <w:r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po jednym dla każdej ze stron</w:t>
      </w:r>
      <w:r w:rsidRPr="00122535">
        <w:rPr>
          <w:rFonts w:ascii="Arial" w:eastAsia="SimSun" w:hAnsi="Arial" w:cs="Arial"/>
          <w:kern w:val="3"/>
          <w:lang w:eastAsia="zh-CN" w:bidi="hi-IN"/>
          <w14:ligatures w14:val="none"/>
        </w:rPr>
        <w:t>.</w:t>
      </w:r>
    </w:p>
    <w:p w14:paraId="1A3CFEC9" w14:textId="77777777" w:rsidR="00BB33A8" w:rsidRDefault="00BB33A8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EF41AE2" w14:textId="77777777" w:rsidR="00027A70" w:rsidRDefault="00027A70" w:rsidP="00BB33A8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BB33A8" w:rsidRPr="00D07D5E" w14:paraId="7EA7792C" w14:textId="77777777" w:rsidTr="008478B1">
        <w:tc>
          <w:tcPr>
            <w:tcW w:w="4218" w:type="dxa"/>
            <w:vAlign w:val="center"/>
            <w:hideMark/>
          </w:tcPr>
          <w:p w14:paraId="31072BC1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B265092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07EDD97E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ZAMAWIAJĄCY</w:t>
            </w:r>
          </w:p>
        </w:tc>
        <w:tc>
          <w:tcPr>
            <w:tcW w:w="489" w:type="dxa"/>
            <w:vAlign w:val="center"/>
            <w:hideMark/>
          </w:tcPr>
          <w:p w14:paraId="4ABD7257" w14:textId="77777777" w:rsidR="00BB33A8" w:rsidRPr="00D07D5E" w:rsidRDefault="00BB33A8" w:rsidP="008478B1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60D85CF4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6772E550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DD424C0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E92A8CD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</w:t>
            </w:r>
            <w:r w:rsidRPr="00D07D5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WYKONAWCA</w:t>
            </w:r>
          </w:p>
          <w:p w14:paraId="2B628C27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BB33A8" w:rsidRPr="00D07D5E" w14:paraId="3BBABE25" w14:textId="77777777" w:rsidTr="008478B1">
        <w:tc>
          <w:tcPr>
            <w:tcW w:w="4218" w:type="dxa"/>
            <w:vAlign w:val="center"/>
            <w:hideMark/>
          </w:tcPr>
          <w:p w14:paraId="79E09859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84188D7" w14:textId="77777777" w:rsidR="00BB33A8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52B7958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FDB0B9F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0159A6C3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Klasyfikacja budżetowa wydatku:</w:t>
            </w:r>
          </w:p>
          <w:p w14:paraId="675F2BB4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Dział 851 rozdział 85149 § 4280</w:t>
            </w:r>
            <w:r w:rsidRPr="00D07D5E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491C8051" w14:textId="77777777" w:rsidR="00BB33A8" w:rsidRPr="00D07D5E" w:rsidRDefault="00BB33A8" w:rsidP="008478B1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</w:p>
        </w:tc>
        <w:tc>
          <w:tcPr>
            <w:tcW w:w="4365" w:type="dxa"/>
            <w:vAlign w:val="center"/>
          </w:tcPr>
          <w:p w14:paraId="65738641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BF25BDC" w14:textId="77777777" w:rsidR="00BB33A8" w:rsidRPr="00D07D5E" w:rsidRDefault="00BB33A8" w:rsidP="008478B1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07D5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</w:tc>
      </w:tr>
    </w:tbl>
    <w:p w14:paraId="21B7E054" w14:textId="77777777" w:rsidR="00697D3C" w:rsidRDefault="00697D3C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5E2AEF1" w14:textId="77777777" w:rsidR="00BB33A8" w:rsidRDefault="00BB33A8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949AED1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20BD84E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901ECBB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BD3C3BF" w14:textId="77777777" w:rsidR="00027A70" w:rsidRDefault="00027A70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74FCCC4" w14:textId="52000593" w:rsidR="00014F4F" w:rsidRPr="002C4E51" w:rsidRDefault="00014F4F" w:rsidP="00014F4F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Załączniki: </w:t>
      </w:r>
    </w:p>
    <w:p w14:paraId="6B6F2CA8" w14:textId="42DC9F75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Oferta do konkursu na wybór realizatora zadania w zakresie ochrony zdrowia - program polityki zdrowotnej pn. „Program profilaktyki zakażeń meningokokowych na lata </w:t>
      </w:r>
      <w:r w:rsidR="002C4E51">
        <w:rPr>
          <w:rFonts w:ascii="Arial" w:eastAsia="SimSun" w:hAnsi="Arial" w:cs="Arial"/>
          <w:kern w:val="3"/>
          <w:lang w:eastAsia="zh-CN" w:bidi="hi-IN"/>
          <w14:ligatures w14:val="none"/>
        </w:rPr>
        <w:br/>
      </w: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>2025-2030” w roku 2026.</w:t>
      </w:r>
    </w:p>
    <w:p w14:paraId="231109E1" w14:textId="67B58C34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>Kosztorys realizacji programu polityki zdrowotnej pn. „Program profilaktyki zakażeń meningokokowych na lata 2025-2030” w roku 2026.</w:t>
      </w:r>
    </w:p>
    <w:p w14:paraId="5FB4BAB4" w14:textId="6BA937C7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</w:t>
      </w:r>
      <w:r w:rsidR="00F926D4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okresowe/końcowe </w:t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realizatora z przeprowadzonych działań w ramach programu pn. „Program profilaktyki zakażeń meningokokowych na lata 2025-2030” </w:t>
      </w:r>
      <w:r w:rsidR="00F926D4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roku 2026</w:t>
      </w:r>
      <w:r w:rsid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.</w:t>
      </w:r>
    </w:p>
    <w:p w14:paraId="336B6D8C" w14:textId="42D25A45" w:rsidR="00014F4F" w:rsidRPr="002C4E51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merytoryczno-finansowe </w:t>
      </w:r>
      <w:r w:rsidR="00F926D4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(kwartalne) </w:t>
      </w:r>
      <w:r w:rsidRPr="002C4E51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 realizacji </w:t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programu polityki zdrowotnej pn. „Program profilaktyki zakażeń meningokokowych na lata 2025-2030” </w:t>
      </w:r>
      <w:r w:rsidR="00F926D4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</w:r>
      <w:r w:rsidR="002C4E51" w:rsidRPr="002C4E51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roku 2026.</w:t>
      </w:r>
    </w:p>
    <w:p w14:paraId="7F16FC96" w14:textId="77777777" w:rsidR="00027A70" w:rsidRPr="00027A70" w:rsidRDefault="00014F4F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</w:pPr>
      <w:r w:rsidRPr="00027A70">
        <w:rPr>
          <w:rFonts w:ascii="Arial" w:eastAsia="SimSun" w:hAnsi="Arial" w:cs="Arial"/>
          <w:kern w:val="3"/>
          <w:lang w:eastAsia="zh-CN" w:bidi="hi-IN"/>
          <w14:ligatures w14:val="none"/>
        </w:rPr>
        <w:t>Program polityki zdrowotnej pn. „Program profilaktyki zakażeń meningokokowych na lata 2025-2030”.</w:t>
      </w:r>
    </w:p>
    <w:p w14:paraId="7D70810F" w14:textId="2F2EBFC9" w:rsidR="00014F4F" w:rsidRPr="008C019E" w:rsidRDefault="008C019E" w:rsidP="00697D3C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8C019E">
        <w:rPr>
          <w:rFonts w:ascii="Arial" w:eastAsia="SimSun" w:hAnsi="Arial" w:cs="Arial"/>
          <w:kern w:val="3"/>
          <w:lang w:eastAsia="zh-CN" w:bidi="hi-IN"/>
          <w14:ligatures w14:val="none"/>
        </w:rPr>
        <w:t>Informacja dotycząca przetwarzania danych.</w:t>
      </w:r>
      <w:r w:rsidR="00014F4F" w:rsidRPr="008C019E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</w:t>
      </w:r>
    </w:p>
    <w:p w14:paraId="7F76FC8E" w14:textId="7E22183B" w:rsidR="00694040" w:rsidRDefault="00694040" w:rsidP="00027A7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A66F" w14:textId="77777777" w:rsidR="005D5229" w:rsidRDefault="005D5229" w:rsidP="00427355">
      <w:pPr>
        <w:spacing w:after="0" w:line="240" w:lineRule="auto"/>
      </w:pPr>
      <w:r>
        <w:separator/>
      </w:r>
    </w:p>
  </w:endnote>
  <w:endnote w:type="continuationSeparator" w:id="0">
    <w:p w14:paraId="22815095" w14:textId="77777777" w:rsidR="005D5229" w:rsidRDefault="005D5229" w:rsidP="004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26CF" w14:textId="77777777" w:rsidR="005D5229" w:rsidRDefault="005D5229" w:rsidP="00427355">
      <w:pPr>
        <w:spacing w:after="0" w:line="240" w:lineRule="auto"/>
      </w:pPr>
      <w:r>
        <w:separator/>
      </w:r>
    </w:p>
  </w:footnote>
  <w:footnote w:type="continuationSeparator" w:id="0">
    <w:p w14:paraId="7F2C18A8" w14:textId="77777777" w:rsidR="005D5229" w:rsidRDefault="005D5229" w:rsidP="0042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C"/>
    <w:multiLevelType w:val="hybridMultilevel"/>
    <w:tmpl w:val="E82C89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BF5"/>
    <w:multiLevelType w:val="hybridMultilevel"/>
    <w:tmpl w:val="63345D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7C3118"/>
    <w:multiLevelType w:val="hybridMultilevel"/>
    <w:tmpl w:val="6BD0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40B71"/>
    <w:multiLevelType w:val="hybridMultilevel"/>
    <w:tmpl w:val="9F004C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5979FB"/>
    <w:multiLevelType w:val="hybridMultilevel"/>
    <w:tmpl w:val="A4D02F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302315"/>
    <w:multiLevelType w:val="hybridMultilevel"/>
    <w:tmpl w:val="32008E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7" w15:restartNumberingAfterBreak="0">
    <w:nsid w:val="12FA280C"/>
    <w:multiLevelType w:val="hybridMultilevel"/>
    <w:tmpl w:val="72549A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51690"/>
    <w:multiLevelType w:val="hybridMultilevel"/>
    <w:tmpl w:val="AFC21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46F84"/>
    <w:multiLevelType w:val="hybridMultilevel"/>
    <w:tmpl w:val="07C441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D50"/>
    <w:multiLevelType w:val="hybridMultilevel"/>
    <w:tmpl w:val="182254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57776"/>
    <w:multiLevelType w:val="hybridMultilevel"/>
    <w:tmpl w:val="BD1C82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B02095"/>
    <w:multiLevelType w:val="hybridMultilevel"/>
    <w:tmpl w:val="35CEA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B0A55"/>
    <w:multiLevelType w:val="hybridMultilevel"/>
    <w:tmpl w:val="2202FAC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C8E224F"/>
    <w:multiLevelType w:val="hybridMultilevel"/>
    <w:tmpl w:val="21BC6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9E0771"/>
    <w:multiLevelType w:val="hybridMultilevel"/>
    <w:tmpl w:val="61D8057A"/>
    <w:lvl w:ilvl="0" w:tplc="8C18E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65CE"/>
    <w:multiLevelType w:val="hybridMultilevel"/>
    <w:tmpl w:val="A4445E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69"/>
    <w:multiLevelType w:val="hybridMultilevel"/>
    <w:tmpl w:val="DBF25D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5958AA"/>
    <w:multiLevelType w:val="hybridMultilevel"/>
    <w:tmpl w:val="2594E8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6D3F4B"/>
    <w:multiLevelType w:val="hybridMultilevel"/>
    <w:tmpl w:val="AEE65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8D2153"/>
    <w:multiLevelType w:val="hybridMultilevel"/>
    <w:tmpl w:val="B1B292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642D73"/>
    <w:multiLevelType w:val="hybridMultilevel"/>
    <w:tmpl w:val="F484191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56026"/>
    <w:multiLevelType w:val="hybridMultilevel"/>
    <w:tmpl w:val="80C6CFAA"/>
    <w:lvl w:ilvl="0" w:tplc="2234A19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2481D"/>
    <w:multiLevelType w:val="hybridMultilevel"/>
    <w:tmpl w:val="BBE4A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44A0"/>
    <w:multiLevelType w:val="hybridMultilevel"/>
    <w:tmpl w:val="DA1057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B3D96"/>
    <w:multiLevelType w:val="hybridMultilevel"/>
    <w:tmpl w:val="C11A798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3CD3527"/>
    <w:multiLevelType w:val="hybridMultilevel"/>
    <w:tmpl w:val="5FC8D3E2"/>
    <w:lvl w:ilvl="0" w:tplc="1D98900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D17CE1"/>
    <w:multiLevelType w:val="hybridMultilevel"/>
    <w:tmpl w:val="06F64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92A05"/>
    <w:multiLevelType w:val="hybridMultilevel"/>
    <w:tmpl w:val="DABC0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E0427"/>
    <w:multiLevelType w:val="hybridMultilevel"/>
    <w:tmpl w:val="BD1C8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707BF0"/>
    <w:multiLevelType w:val="hybridMultilevel"/>
    <w:tmpl w:val="2E62F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FE4B27"/>
    <w:multiLevelType w:val="hybridMultilevel"/>
    <w:tmpl w:val="A49C7808"/>
    <w:lvl w:ilvl="0" w:tplc="42C043D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7E7452"/>
    <w:multiLevelType w:val="hybridMultilevel"/>
    <w:tmpl w:val="D7961DE4"/>
    <w:lvl w:ilvl="0" w:tplc="D89C747E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845E9F"/>
    <w:multiLevelType w:val="hybridMultilevel"/>
    <w:tmpl w:val="8A9CE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10372C"/>
    <w:multiLevelType w:val="hybridMultilevel"/>
    <w:tmpl w:val="6478AC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9801E0"/>
    <w:multiLevelType w:val="hybridMultilevel"/>
    <w:tmpl w:val="826261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13017"/>
    <w:multiLevelType w:val="hybridMultilevel"/>
    <w:tmpl w:val="E11C8B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CF7"/>
    <w:multiLevelType w:val="hybridMultilevel"/>
    <w:tmpl w:val="B9069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506CB"/>
    <w:multiLevelType w:val="hybridMultilevel"/>
    <w:tmpl w:val="85E4DC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781509">
    <w:abstractNumId w:val="2"/>
  </w:num>
  <w:num w:numId="2" w16cid:durableId="1137409791">
    <w:abstractNumId w:val="28"/>
  </w:num>
  <w:num w:numId="3" w16cid:durableId="1604532965">
    <w:abstractNumId w:val="8"/>
  </w:num>
  <w:num w:numId="4" w16cid:durableId="885331180">
    <w:abstractNumId w:val="25"/>
  </w:num>
  <w:num w:numId="5" w16cid:durableId="1253472968">
    <w:abstractNumId w:val="13"/>
  </w:num>
  <w:num w:numId="6" w16cid:durableId="23404221">
    <w:abstractNumId w:val="1"/>
  </w:num>
  <w:num w:numId="7" w16cid:durableId="407928190">
    <w:abstractNumId w:val="14"/>
  </w:num>
  <w:num w:numId="8" w16cid:durableId="1586956140">
    <w:abstractNumId w:val="31"/>
  </w:num>
  <w:num w:numId="9" w16cid:durableId="478032260">
    <w:abstractNumId w:val="20"/>
  </w:num>
  <w:num w:numId="10" w16cid:durableId="561066841">
    <w:abstractNumId w:val="7"/>
  </w:num>
  <w:num w:numId="11" w16cid:durableId="1802726096">
    <w:abstractNumId w:val="17"/>
  </w:num>
  <w:num w:numId="12" w16cid:durableId="443427270">
    <w:abstractNumId w:val="23"/>
  </w:num>
  <w:num w:numId="13" w16cid:durableId="1379889088">
    <w:abstractNumId w:val="34"/>
  </w:num>
  <w:num w:numId="14" w16cid:durableId="1022249024">
    <w:abstractNumId w:val="35"/>
  </w:num>
  <w:num w:numId="15" w16cid:durableId="1934822123">
    <w:abstractNumId w:val="38"/>
  </w:num>
  <w:num w:numId="16" w16cid:durableId="55973669">
    <w:abstractNumId w:val="24"/>
  </w:num>
  <w:num w:numId="17" w16cid:durableId="1125124963">
    <w:abstractNumId w:val="9"/>
  </w:num>
  <w:num w:numId="18" w16cid:durableId="176619887">
    <w:abstractNumId w:val="16"/>
  </w:num>
  <w:num w:numId="19" w16cid:durableId="981076276">
    <w:abstractNumId w:val="15"/>
  </w:num>
  <w:num w:numId="20" w16cid:durableId="354621846">
    <w:abstractNumId w:val="26"/>
  </w:num>
  <w:num w:numId="21" w16cid:durableId="1759865181">
    <w:abstractNumId w:val="22"/>
  </w:num>
  <w:num w:numId="22" w16cid:durableId="1691103875">
    <w:abstractNumId w:val="5"/>
  </w:num>
  <w:num w:numId="23" w16cid:durableId="1361974718">
    <w:abstractNumId w:val="27"/>
  </w:num>
  <w:num w:numId="24" w16cid:durableId="574360946">
    <w:abstractNumId w:val="37"/>
  </w:num>
  <w:num w:numId="25" w16cid:durableId="20404490">
    <w:abstractNumId w:val="0"/>
  </w:num>
  <w:num w:numId="26" w16cid:durableId="278416301">
    <w:abstractNumId w:val="30"/>
  </w:num>
  <w:num w:numId="27" w16cid:durableId="671176113">
    <w:abstractNumId w:val="19"/>
  </w:num>
  <w:num w:numId="28" w16cid:durableId="1032924372">
    <w:abstractNumId w:val="21"/>
  </w:num>
  <w:num w:numId="29" w16cid:durableId="1205487193">
    <w:abstractNumId w:val="10"/>
  </w:num>
  <w:num w:numId="30" w16cid:durableId="1604917966">
    <w:abstractNumId w:val="36"/>
  </w:num>
  <w:num w:numId="31" w16cid:durableId="23407584">
    <w:abstractNumId w:val="33"/>
  </w:num>
  <w:num w:numId="32" w16cid:durableId="2112704471">
    <w:abstractNumId w:val="6"/>
  </w:num>
  <w:num w:numId="33" w16cid:durableId="2040423492">
    <w:abstractNumId w:val="29"/>
  </w:num>
  <w:num w:numId="34" w16cid:durableId="1036396222">
    <w:abstractNumId w:val="4"/>
  </w:num>
  <w:num w:numId="35" w16cid:durableId="1042286534">
    <w:abstractNumId w:val="32"/>
  </w:num>
  <w:num w:numId="36" w16cid:durableId="1951089050">
    <w:abstractNumId w:val="3"/>
  </w:num>
  <w:num w:numId="37" w16cid:durableId="1777863367">
    <w:abstractNumId w:val="12"/>
  </w:num>
  <w:num w:numId="38" w16cid:durableId="1296989204">
    <w:abstractNumId w:val="18"/>
  </w:num>
  <w:num w:numId="39" w16cid:durableId="10541559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4F"/>
    <w:rsid w:val="00014F4F"/>
    <w:rsid w:val="00027A70"/>
    <w:rsid w:val="000A5AE1"/>
    <w:rsid w:val="000B6594"/>
    <w:rsid w:val="00117DC6"/>
    <w:rsid w:val="00187AE7"/>
    <w:rsid w:val="002A6384"/>
    <w:rsid w:val="002B207C"/>
    <w:rsid w:val="002C4E51"/>
    <w:rsid w:val="002F302D"/>
    <w:rsid w:val="003D31F1"/>
    <w:rsid w:val="00427355"/>
    <w:rsid w:val="00505D4D"/>
    <w:rsid w:val="005759F8"/>
    <w:rsid w:val="005D5229"/>
    <w:rsid w:val="005F7116"/>
    <w:rsid w:val="006008E2"/>
    <w:rsid w:val="00635BDF"/>
    <w:rsid w:val="00642832"/>
    <w:rsid w:val="00681141"/>
    <w:rsid w:val="00694040"/>
    <w:rsid w:val="00697D3C"/>
    <w:rsid w:val="006E0EDA"/>
    <w:rsid w:val="006E76D0"/>
    <w:rsid w:val="006F2667"/>
    <w:rsid w:val="00760B59"/>
    <w:rsid w:val="0076761E"/>
    <w:rsid w:val="007C39D4"/>
    <w:rsid w:val="00864BD2"/>
    <w:rsid w:val="008A6A0B"/>
    <w:rsid w:val="008C019E"/>
    <w:rsid w:val="008C3B5D"/>
    <w:rsid w:val="00923EC8"/>
    <w:rsid w:val="00A40911"/>
    <w:rsid w:val="00A677B7"/>
    <w:rsid w:val="00A9680E"/>
    <w:rsid w:val="00BB33A8"/>
    <w:rsid w:val="00BD2475"/>
    <w:rsid w:val="00BE4CCC"/>
    <w:rsid w:val="00C10DE2"/>
    <w:rsid w:val="00C33509"/>
    <w:rsid w:val="00C60BD0"/>
    <w:rsid w:val="00CE030B"/>
    <w:rsid w:val="00D17EC5"/>
    <w:rsid w:val="00D874BB"/>
    <w:rsid w:val="00E3247E"/>
    <w:rsid w:val="00E775B4"/>
    <w:rsid w:val="00E81F47"/>
    <w:rsid w:val="00E96E67"/>
    <w:rsid w:val="00F926D4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D06F"/>
  <w15:chartTrackingRefBased/>
  <w15:docId w15:val="{9CA240BF-FFD7-487D-82F5-C203D6D2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F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F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F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F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F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F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F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F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F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F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F4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14F4F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3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0475-7925-4087-9465-C3E77B6E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8</Pages>
  <Words>2747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15</cp:revision>
  <cp:lastPrinted>2026-02-11T08:34:00Z</cp:lastPrinted>
  <dcterms:created xsi:type="dcterms:W3CDTF">2025-12-19T09:51:00Z</dcterms:created>
  <dcterms:modified xsi:type="dcterms:W3CDTF">2026-03-04T10:01:00Z</dcterms:modified>
</cp:coreProperties>
</file>